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D9" w:rsidRDefault="002A47C4">
      <w:pPr>
        <w:spacing w:line="340" w:lineRule="exact"/>
        <w:rPr>
          <w:b/>
          <w:sz w:val="30"/>
          <w:szCs w:val="30"/>
        </w:rPr>
      </w:pPr>
      <w:r>
        <w:rPr>
          <w:rFonts w:hint="eastAsia"/>
          <w:b/>
          <w:sz w:val="30"/>
          <w:szCs w:val="30"/>
        </w:rPr>
        <w:t>关于开展</w:t>
      </w:r>
      <w:r>
        <w:rPr>
          <w:rFonts w:hint="eastAsia"/>
          <w:b/>
          <w:sz w:val="30"/>
          <w:szCs w:val="30"/>
        </w:rPr>
        <w:t>2019-2020</w:t>
      </w:r>
      <w:r>
        <w:rPr>
          <w:rFonts w:hint="eastAsia"/>
          <w:b/>
          <w:sz w:val="30"/>
          <w:szCs w:val="30"/>
        </w:rPr>
        <w:t>学年拔尖博士生校长奖学金评定工作的通知</w:t>
      </w:r>
    </w:p>
    <w:p w:rsidR="003A45D9" w:rsidRDefault="003A45D9">
      <w:pPr>
        <w:widowControl/>
        <w:shd w:val="clear" w:color="auto" w:fill="FFFFFF"/>
        <w:snapToGrid w:val="0"/>
        <w:spacing w:line="520" w:lineRule="exact"/>
        <w:jc w:val="left"/>
        <w:rPr>
          <w:rFonts w:ascii="宋体" w:hAnsi="宋体" w:cs="宋体"/>
          <w:color w:val="000000"/>
          <w:kern w:val="0"/>
          <w:sz w:val="28"/>
          <w:szCs w:val="28"/>
          <w:shd w:val="clear" w:color="auto" w:fill="FFFFFF"/>
        </w:rPr>
      </w:pPr>
    </w:p>
    <w:p w:rsidR="003A45D9" w:rsidRDefault="002A47C4">
      <w:pPr>
        <w:widowControl/>
        <w:shd w:val="clear" w:color="auto" w:fill="FFFFFF"/>
        <w:snapToGrid w:val="0"/>
        <w:spacing w:line="520" w:lineRule="exact"/>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各二级研究生培养单位：</w:t>
      </w:r>
    </w:p>
    <w:p w:rsidR="007432F8" w:rsidRDefault="007432F8" w:rsidP="001D6C2D">
      <w:pPr>
        <w:widowControl/>
        <w:ind w:firstLineChars="200" w:firstLine="560"/>
        <w:jc w:val="left"/>
        <w:rPr>
          <w:rFonts w:ascii="宋体" w:hAnsi="宋体" w:cs="宋体"/>
          <w:color w:val="000000"/>
          <w:kern w:val="0"/>
          <w:sz w:val="28"/>
          <w:szCs w:val="28"/>
          <w:shd w:val="clear" w:color="auto" w:fill="FFFFFF"/>
        </w:rPr>
      </w:pPr>
      <w:r w:rsidRPr="007432F8">
        <w:rPr>
          <w:rFonts w:ascii="宋体" w:hAnsi="宋体" w:cs="宋体" w:hint="eastAsia"/>
          <w:color w:val="000000"/>
          <w:kern w:val="0"/>
          <w:sz w:val="28"/>
          <w:szCs w:val="28"/>
          <w:shd w:val="clear" w:color="auto" w:fill="FFFFFF"/>
        </w:rPr>
        <w:t>为优化拔尖创新人才培养环境，吸引优质生源，激励博士生潜心学业，调动博士生从事学术研究和科研实践的积极性，提升博士生创新实践能力。</w:t>
      </w:r>
      <w:r w:rsidR="002A47C4">
        <w:rPr>
          <w:rFonts w:ascii="宋体" w:hAnsi="宋体" w:cs="宋体" w:hint="eastAsia"/>
          <w:color w:val="000000"/>
          <w:kern w:val="0"/>
          <w:sz w:val="28"/>
          <w:szCs w:val="28"/>
          <w:shd w:val="clear" w:color="auto" w:fill="FFFFFF"/>
        </w:rPr>
        <w:t>根据《中南大学研究生拔尖博士生校长奖学金管理办法》（中大研字【</w:t>
      </w:r>
      <w:r w:rsidR="002A47C4">
        <w:rPr>
          <w:rFonts w:ascii="宋体" w:hAnsi="宋体" w:cs="宋体"/>
          <w:color w:val="000000"/>
          <w:kern w:val="0"/>
          <w:sz w:val="28"/>
          <w:szCs w:val="28"/>
          <w:shd w:val="clear" w:color="auto" w:fill="FFFFFF"/>
        </w:rPr>
        <w:t>2018】25号）</w:t>
      </w:r>
      <w:r w:rsidR="002A47C4">
        <w:rPr>
          <w:rFonts w:ascii="宋体" w:hAnsi="宋体" w:cs="宋体" w:hint="eastAsia"/>
          <w:color w:val="000000"/>
          <w:kern w:val="0"/>
          <w:sz w:val="28"/>
          <w:szCs w:val="28"/>
          <w:shd w:val="clear" w:color="auto" w:fill="FFFFFF"/>
        </w:rPr>
        <w:t>文件精神，学校决定开展</w:t>
      </w:r>
      <w:r w:rsidR="002A47C4">
        <w:rPr>
          <w:rFonts w:ascii="宋体" w:hAnsi="宋体" w:cs="宋体"/>
          <w:color w:val="000000"/>
          <w:kern w:val="0"/>
          <w:sz w:val="28"/>
          <w:szCs w:val="28"/>
          <w:shd w:val="clear" w:color="auto" w:fill="FFFFFF"/>
        </w:rPr>
        <w:t>201</w:t>
      </w:r>
      <w:r w:rsidR="002A47C4">
        <w:rPr>
          <w:rFonts w:ascii="宋体" w:hAnsi="宋体" w:cs="宋体" w:hint="eastAsia"/>
          <w:color w:val="000000"/>
          <w:kern w:val="0"/>
          <w:sz w:val="28"/>
          <w:szCs w:val="28"/>
          <w:shd w:val="clear" w:color="auto" w:fill="FFFFFF"/>
        </w:rPr>
        <w:t>9—</w:t>
      </w:r>
      <w:r w:rsidR="002A47C4">
        <w:rPr>
          <w:rFonts w:ascii="宋体" w:hAnsi="宋体" w:cs="宋体"/>
          <w:color w:val="000000"/>
          <w:kern w:val="0"/>
          <w:sz w:val="28"/>
          <w:szCs w:val="28"/>
          <w:shd w:val="clear" w:color="auto" w:fill="FFFFFF"/>
        </w:rPr>
        <w:t>20</w:t>
      </w:r>
      <w:r w:rsidR="002A47C4">
        <w:rPr>
          <w:rFonts w:ascii="宋体" w:hAnsi="宋体" w:cs="宋体" w:hint="eastAsia"/>
          <w:color w:val="000000"/>
          <w:kern w:val="0"/>
          <w:sz w:val="28"/>
          <w:szCs w:val="28"/>
          <w:shd w:val="clear" w:color="auto" w:fill="FFFFFF"/>
        </w:rPr>
        <w:t>20学年拔尖博士生校长奖学金评定工作，现将有关事项通知如下：</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一、申请对象</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全日制非定向就业、不超过最长学习年限</w:t>
      </w:r>
      <w:r w:rsidR="002902FF">
        <w:rPr>
          <w:rFonts w:ascii="宋体" w:hAnsi="宋体" w:cs="宋体" w:hint="eastAsia"/>
          <w:color w:val="000000"/>
          <w:kern w:val="0"/>
          <w:sz w:val="28"/>
          <w:szCs w:val="28"/>
          <w:shd w:val="clear" w:color="auto" w:fill="FFFFFF"/>
        </w:rPr>
        <w:t>(</w:t>
      </w:r>
      <w:r w:rsidR="00A447C8">
        <w:rPr>
          <w:rFonts w:ascii="宋体" w:hAnsi="宋体" w:cs="宋体" w:hint="eastAsia"/>
          <w:color w:val="000000"/>
          <w:kern w:val="0"/>
          <w:sz w:val="28"/>
          <w:szCs w:val="28"/>
          <w:shd w:val="clear" w:color="auto" w:fill="FFFFFF"/>
        </w:rPr>
        <w:t>7</w:t>
      </w:r>
      <w:r>
        <w:rPr>
          <w:rFonts w:ascii="宋体" w:hAnsi="宋体" w:cs="宋体"/>
          <w:color w:val="000000"/>
          <w:kern w:val="0"/>
          <w:sz w:val="28"/>
          <w:szCs w:val="28"/>
          <w:shd w:val="clear" w:color="auto" w:fill="FFFFFF"/>
        </w:rPr>
        <w:t>年</w:t>
      </w:r>
      <w:r w:rsidR="002902FF">
        <w:rPr>
          <w:rFonts w:ascii="宋体" w:hAnsi="宋体" w:cs="宋体" w:hint="eastAsia"/>
          <w:color w:val="000000"/>
          <w:kern w:val="0"/>
          <w:sz w:val="28"/>
          <w:szCs w:val="28"/>
          <w:shd w:val="clear" w:color="auto" w:fill="FFFFFF"/>
        </w:rPr>
        <w:t>)</w:t>
      </w:r>
      <w:r>
        <w:rPr>
          <w:rFonts w:ascii="宋体" w:hAnsi="宋体" w:cs="宋体"/>
          <w:color w:val="000000"/>
          <w:kern w:val="0"/>
          <w:sz w:val="28"/>
          <w:szCs w:val="28"/>
          <w:shd w:val="clear" w:color="auto" w:fill="FFFFFF"/>
        </w:rPr>
        <w:t>的在读博士生</w:t>
      </w:r>
      <w:r>
        <w:rPr>
          <w:rFonts w:ascii="宋体" w:hAnsi="宋体" w:cs="宋体" w:hint="eastAsia"/>
          <w:color w:val="000000"/>
          <w:kern w:val="0"/>
          <w:sz w:val="28"/>
          <w:szCs w:val="28"/>
          <w:shd w:val="clear" w:color="auto" w:fill="FFFFFF"/>
        </w:rPr>
        <w:t>。</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二、奖励标准、名额</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（一）特等奖：金额为</w:t>
      </w:r>
      <w:r>
        <w:rPr>
          <w:rFonts w:ascii="宋体" w:hAnsi="宋体" w:cs="宋体"/>
          <w:color w:val="000000"/>
          <w:kern w:val="0"/>
          <w:sz w:val="28"/>
          <w:szCs w:val="28"/>
          <w:shd w:val="clear" w:color="auto" w:fill="FFFFFF"/>
        </w:rPr>
        <w:t>9.6万元/生•年，人数不超过5名；</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（二）一等奖：金额为</w:t>
      </w:r>
      <w:r>
        <w:rPr>
          <w:rFonts w:ascii="宋体" w:hAnsi="宋体" w:cs="宋体"/>
          <w:color w:val="000000"/>
          <w:kern w:val="0"/>
          <w:sz w:val="28"/>
          <w:szCs w:val="28"/>
          <w:shd w:val="clear" w:color="auto" w:fill="FFFFFF"/>
        </w:rPr>
        <w:t>4.8万元/生•年，人数不超过30名。</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三、申请条件</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见《中南大学研究生拔尖博士生校长奖学金管理办法》（中大研字【</w:t>
      </w:r>
      <w:r>
        <w:rPr>
          <w:rFonts w:ascii="宋体" w:hAnsi="宋体" w:cs="宋体"/>
          <w:color w:val="000000"/>
          <w:kern w:val="0"/>
          <w:sz w:val="28"/>
          <w:szCs w:val="28"/>
          <w:shd w:val="clear" w:color="auto" w:fill="FFFFFF"/>
        </w:rPr>
        <w:t>2018】25号）。</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四、评定程序</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w:t>
      </w:r>
      <w:r w:rsidR="00A447C8">
        <w:rPr>
          <w:rFonts w:ascii="宋体" w:hAnsi="宋体" w:cs="宋体"/>
          <w:color w:val="000000"/>
          <w:kern w:val="0"/>
          <w:sz w:val="28"/>
          <w:szCs w:val="28"/>
          <w:shd w:val="clear" w:color="auto" w:fill="FFFFFF"/>
        </w:rPr>
        <w:t>9</w:t>
      </w:r>
      <w:r w:rsidR="00A447C8">
        <w:rPr>
          <w:rFonts w:ascii="宋体" w:hAnsi="宋体" w:cs="宋体" w:hint="eastAsia"/>
          <w:color w:val="000000"/>
          <w:kern w:val="0"/>
          <w:sz w:val="28"/>
          <w:szCs w:val="28"/>
          <w:shd w:val="clear" w:color="auto" w:fill="FFFFFF"/>
        </w:rPr>
        <w:t>月5</w:t>
      </w:r>
      <w:r>
        <w:rPr>
          <w:rFonts w:ascii="宋体" w:hAnsi="宋体" w:cs="宋体"/>
          <w:color w:val="000000"/>
          <w:kern w:val="0"/>
          <w:sz w:val="28"/>
          <w:szCs w:val="28"/>
          <w:shd w:val="clear" w:color="auto" w:fill="FFFFFF"/>
        </w:rPr>
        <w:t>日-</w:t>
      </w:r>
      <w:r w:rsidR="00A447C8">
        <w:rPr>
          <w:rFonts w:ascii="宋体" w:hAnsi="宋体" w:cs="宋体" w:hint="eastAsia"/>
          <w:color w:val="000000"/>
          <w:kern w:val="0"/>
          <w:sz w:val="28"/>
          <w:szCs w:val="28"/>
          <w:shd w:val="clear" w:color="auto" w:fill="FFFFFF"/>
        </w:rPr>
        <w:t>9</w:t>
      </w:r>
      <w:r>
        <w:rPr>
          <w:rFonts w:ascii="宋体" w:hAnsi="宋体" w:cs="宋体" w:hint="eastAsia"/>
          <w:color w:val="000000"/>
          <w:kern w:val="0"/>
          <w:sz w:val="28"/>
          <w:szCs w:val="28"/>
          <w:shd w:val="clear" w:color="auto" w:fill="FFFFFF"/>
        </w:rPr>
        <w:t>日，符合申请条件的博士生进入研究生教育管理信息系统“学术成果”栏，将在读期间</w:t>
      </w:r>
      <w:r>
        <w:rPr>
          <w:rFonts w:ascii="宋体" w:hAnsi="宋体" w:cs="宋体"/>
          <w:color w:val="000000"/>
          <w:kern w:val="0"/>
          <w:sz w:val="28"/>
          <w:szCs w:val="28"/>
          <w:shd w:val="clear" w:color="auto" w:fill="FFFFFF"/>
        </w:rPr>
        <w:t>内已公开发表的论文、科研成果、获奖情况、参与社会实践情况等录入相关栏目后</w:t>
      </w:r>
      <w:r>
        <w:rPr>
          <w:rFonts w:ascii="宋体" w:hAnsi="宋体" w:cs="宋体" w:hint="eastAsia"/>
          <w:color w:val="000000"/>
          <w:kern w:val="0"/>
          <w:sz w:val="28"/>
          <w:szCs w:val="28"/>
          <w:shd w:val="clear" w:color="auto" w:fill="FFFFFF"/>
        </w:rPr>
        <w:t>（可多次申请校长奖学金，但已获批的校长奖学金申报材料中的成果不能重复使用）</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登录中南大学奖助学金管理系统（</w:t>
      </w:r>
      <w:r>
        <w:rPr>
          <w:rFonts w:ascii="宋体" w:hAnsi="宋体" w:cs="宋体"/>
          <w:color w:val="000000"/>
          <w:kern w:val="0"/>
          <w:sz w:val="28"/>
          <w:szCs w:val="28"/>
          <w:shd w:val="clear" w:color="auto" w:fill="FFFFFF"/>
        </w:rPr>
        <w:t>http://award.csu.edu.cn/</w:t>
      </w:r>
      <w:r>
        <w:rPr>
          <w:rFonts w:ascii="宋体" w:hAnsi="宋体" w:cs="宋体" w:hint="eastAsia"/>
          <w:color w:val="000000"/>
          <w:kern w:val="0"/>
          <w:sz w:val="28"/>
          <w:szCs w:val="28"/>
          <w:shd w:val="clear" w:color="auto" w:fill="FFFFFF"/>
        </w:rPr>
        <w:t>），选择“奖助评审”</w:t>
      </w:r>
      <w:r>
        <w:rPr>
          <w:rFonts w:ascii="宋体" w:hAnsi="宋体" w:cs="宋体"/>
          <w:color w:val="000000"/>
          <w:kern w:val="0"/>
          <w:sz w:val="28"/>
          <w:szCs w:val="28"/>
          <w:shd w:val="clear" w:color="auto" w:fill="FFFFFF"/>
        </w:rPr>
        <w:t>-&gt;</w:t>
      </w:r>
      <w:r>
        <w:rPr>
          <w:rFonts w:ascii="宋体" w:hAnsi="宋体" w:cs="宋体" w:hint="eastAsia"/>
          <w:color w:val="000000"/>
          <w:kern w:val="0"/>
          <w:sz w:val="28"/>
          <w:szCs w:val="28"/>
          <w:shd w:val="clear" w:color="auto" w:fill="FFFFFF"/>
        </w:rPr>
        <w:t>“我要申报”，在线填写“拔尖博士生校长奖学金申请表”（以下简称</w:t>
      </w:r>
      <w:r w:rsidR="002617D1">
        <w:rPr>
          <w:rFonts w:ascii="宋体" w:hAnsi="宋体" w:cs="宋体" w:hint="eastAsia"/>
          <w:color w:val="000000"/>
          <w:kern w:val="0"/>
          <w:sz w:val="28"/>
          <w:szCs w:val="28"/>
          <w:shd w:val="clear" w:color="auto" w:fill="FFFFFF"/>
        </w:rPr>
        <w:t>《申请表》</w:t>
      </w:r>
      <w:r>
        <w:rPr>
          <w:rFonts w:ascii="宋体" w:hAnsi="宋体" w:cs="宋体" w:hint="eastAsia"/>
          <w:color w:val="000000"/>
          <w:kern w:val="0"/>
          <w:sz w:val="28"/>
          <w:szCs w:val="28"/>
          <w:shd w:val="clear" w:color="auto" w:fill="FFFFFF"/>
        </w:rPr>
        <w:t>）并提交，导出申请表后双面打印，交指导教师签署详细推荐意见后，于</w:t>
      </w:r>
      <w:r w:rsidR="00A447C8">
        <w:rPr>
          <w:rFonts w:ascii="宋体" w:hAnsi="宋体" w:cs="宋体" w:hint="eastAsia"/>
          <w:color w:val="000000"/>
          <w:kern w:val="0"/>
          <w:sz w:val="28"/>
          <w:szCs w:val="28"/>
          <w:shd w:val="clear" w:color="auto" w:fill="FFFFFF"/>
        </w:rPr>
        <w:t>9月9</w:t>
      </w:r>
      <w:r>
        <w:rPr>
          <w:rFonts w:ascii="宋体" w:hAnsi="宋体" w:cs="宋体" w:hint="eastAsia"/>
          <w:color w:val="000000"/>
          <w:kern w:val="0"/>
          <w:sz w:val="28"/>
          <w:szCs w:val="28"/>
          <w:shd w:val="clear" w:color="auto" w:fill="FFFFFF"/>
        </w:rPr>
        <w:t>日前将课程成绩表、学术成果等原件及复印件等支撑材料一并交二级培养单位。</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（二）</w:t>
      </w:r>
      <w:r>
        <w:rPr>
          <w:rFonts w:ascii="宋体" w:hAnsi="宋体" w:cs="宋体"/>
          <w:color w:val="000000"/>
          <w:kern w:val="0"/>
          <w:sz w:val="28"/>
          <w:szCs w:val="28"/>
          <w:shd w:val="clear" w:color="auto" w:fill="FFFFFF"/>
        </w:rPr>
        <w:t>9</w:t>
      </w:r>
      <w:r>
        <w:rPr>
          <w:rFonts w:ascii="宋体" w:hAnsi="宋体" w:cs="宋体" w:hint="eastAsia"/>
          <w:color w:val="000000"/>
          <w:kern w:val="0"/>
          <w:sz w:val="28"/>
          <w:szCs w:val="28"/>
          <w:shd w:val="clear" w:color="auto" w:fill="FFFFFF"/>
        </w:rPr>
        <w:t>月</w:t>
      </w:r>
      <w:r w:rsidR="00A447C8">
        <w:rPr>
          <w:rFonts w:ascii="宋体" w:hAnsi="宋体" w:cs="宋体" w:hint="eastAsia"/>
          <w:color w:val="000000"/>
          <w:kern w:val="0"/>
          <w:sz w:val="28"/>
          <w:szCs w:val="28"/>
          <w:shd w:val="clear" w:color="auto" w:fill="FFFFFF"/>
        </w:rPr>
        <w:t>17</w:t>
      </w:r>
      <w:r>
        <w:rPr>
          <w:rFonts w:ascii="宋体" w:hAnsi="宋体" w:cs="宋体" w:hint="eastAsia"/>
          <w:color w:val="000000"/>
          <w:kern w:val="0"/>
          <w:sz w:val="28"/>
          <w:szCs w:val="28"/>
          <w:shd w:val="clear" w:color="auto" w:fill="FFFFFF"/>
        </w:rPr>
        <w:t>日前，二级培养单位按照学校评选条件对本单位博士生的申请资格及所交材料进行严格审核，并报本单位奖学金评审领导小组评审。</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（三）</w:t>
      </w:r>
      <w:r>
        <w:rPr>
          <w:rFonts w:ascii="宋体" w:hAnsi="宋体" w:cs="宋体"/>
          <w:color w:val="000000"/>
          <w:kern w:val="0"/>
          <w:sz w:val="28"/>
          <w:szCs w:val="28"/>
          <w:shd w:val="clear" w:color="auto" w:fill="FFFFFF"/>
        </w:rPr>
        <w:t>9</w:t>
      </w:r>
      <w:r>
        <w:rPr>
          <w:rFonts w:ascii="宋体" w:hAnsi="宋体" w:cs="宋体" w:hint="eastAsia"/>
          <w:color w:val="000000"/>
          <w:kern w:val="0"/>
          <w:sz w:val="28"/>
          <w:szCs w:val="28"/>
          <w:shd w:val="clear" w:color="auto" w:fill="FFFFFF"/>
        </w:rPr>
        <w:t>月</w:t>
      </w:r>
      <w:r w:rsidR="00A447C8">
        <w:rPr>
          <w:rFonts w:ascii="宋体" w:hAnsi="宋体" w:cs="宋体" w:hint="eastAsia"/>
          <w:color w:val="000000"/>
          <w:kern w:val="0"/>
          <w:sz w:val="28"/>
          <w:szCs w:val="28"/>
          <w:shd w:val="clear" w:color="auto" w:fill="FFFFFF"/>
        </w:rPr>
        <w:t>18</w:t>
      </w:r>
      <w:r>
        <w:rPr>
          <w:rFonts w:ascii="宋体" w:hAnsi="宋体" w:cs="宋体" w:hint="eastAsia"/>
          <w:color w:val="000000"/>
          <w:kern w:val="0"/>
          <w:sz w:val="28"/>
          <w:szCs w:val="28"/>
          <w:shd w:val="clear" w:color="auto" w:fill="FFFFFF"/>
        </w:rPr>
        <w:t>日—</w:t>
      </w:r>
      <w:r w:rsidR="00A447C8">
        <w:rPr>
          <w:rFonts w:ascii="宋体" w:hAnsi="宋体" w:cs="宋体" w:hint="eastAsia"/>
          <w:color w:val="000000"/>
          <w:kern w:val="0"/>
          <w:sz w:val="28"/>
          <w:szCs w:val="28"/>
          <w:shd w:val="clear" w:color="auto" w:fill="FFFFFF"/>
        </w:rPr>
        <w:t>24</w:t>
      </w:r>
      <w:r>
        <w:rPr>
          <w:rFonts w:ascii="宋体" w:hAnsi="宋体" w:cs="宋体" w:hint="eastAsia"/>
          <w:color w:val="000000"/>
          <w:kern w:val="0"/>
          <w:sz w:val="28"/>
          <w:szCs w:val="28"/>
          <w:shd w:val="clear" w:color="auto" w:fill="FFFFFF"/>
        </w:rPr>
        <w:t>日，公示本单位推荐评选名单</w:t>
      </w:r>
      <w:bookmarkStart w:id="0" w:name="_GoBack"/>
      <w:bookmarkEnd w:id="0"/>
      <w:r>
        <w:rPr>
          <w:rFonts w:ascii="宋体" w:hAnsi="宋体" w:cs="宋体" w:hint="eastAsia"/>
          <w:color w:val="000000"/>
          <w:kern w:val="0"/>
          <w:sz w:val="28"/>
          <w:szCs w:val="28"/>
          <w:shd w:val="clear" w:color="auto" w:fill="FFFFFF"/>
        </w:rPr>
        <w:t>（文件要求公示</w:t>
      </w:r>
      <w:r>
        <w:rPr>
          <w:rFonts w:ascii="宋体" w:hAnsi="宋体" w:cs="宋体"/>
          <w:color w:val="000000"/>
          <w:kern w:val="0"/>
          <w:sz w:val="28"/>
          <w:szCs w:val="28"/>
          <w:shd w:val="clear" w:color="auto" w:fill="FFFFFF"/>
        </w:rPr>
        <w:t>5</w:t>
      </w:r>
      <w:r>
        <w:rPr>
          <w:rFonts w:ascii="宋体" w:hAnsi="宋体" w:cs="宋体" w:hint="eastAsia"/>
          <w:color w:val="000000"/>
          <w:kern w:val="0"/>
          <w:sz w:val="28"/>
          <w:szCs w:val="28"/>
          <w:shd w:val="clear" w:color="auto" w:fill="FFFFFF"/>
        </w:rPr>
        <w:t>个工作日</w:t>
      </w:r>
      <w:r>
        <w:rPr>
          <w:rFonts w:ascii="宋体" w:hAnsi="宋体" w:cs="宋体"/>
          <w:color w:val="000000"/>
          <w:kern w:val="0"/>
          <w:sz w:val="28"/>
          <w:szCs w:val="28"/>
          <w:shd w:val="clear" w:color="auto" w:fill="FFFFFF"/>
        </w:rPr>
        <w:t>）</w:t>
      </w:r>
      <w:r w:rsidR="002617D1">
        <w:rPr>
          <w:rFonts w:ascii="宋体" w:hAnsi="宋体" w:cs="宋体" w:hint="eastAsia"/>
          <w:color w:val="000000"/>
          <w:kern w:val="0"/>
          <w:sz w:val="28"/>
          <w:szCs w:val="28"/>
          <w:shd w:val="clear" w:color="auto" w:fill="FFFFFF"/>
        </w:rPr>
        <w:t>。</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（四）</w:t>
      </w:r>
      <w:r w:rsidR="00A447C8">
        <w:rPr>
          <w:rFonts w:ascii="宋体" w:hAnsi="宋体" w:cs="宋体"/>
          <w:color w:val="000000"/>
          <w:kern w:val="0"/>
          <w:sz w:val="28"/>
          <w:szCs w:val="28"/>
          <w:shd w:val="clear" w:color="auto" w:fill="FFFFFF"/>
        </w:rPr>
        <w:t>9</w:t>
      </w:r>
      <w:r w:rsidR="00A447C8">
        <w:rPr>
          <w:rFonts w:ascii="宋体" w:hAnsi="宋体" w:cs="宋体" w:hint="eastAsia"/>
          <w:color w:val="000000"/>
          <w:kern w:val="0"/>
          <w:sz w:val="28"/>
          <w:szCs w:val="28"/>
          <w:shd w:val="clear" w:color="auto" w:fill="FFFFFF"/>
        </w:rPr>
        <w:t>月2</w:t>
      </w:r>
      <w:r w:rsidR="004008CD">
        <w:rPr>
          <w:rFonts w:ascii="宋体" w:hAnsi="宋体" w:cs="宋体" w:hint="eastAsia"/>
          <w:color w:val="000000"/>
          <w:kern w:val="0"/>
          <w:sz w:val="28"/>
          <w:szCs w:val="28"/>
          <w:shd w:val="clear" w:color="auto" w:fill="FFFFFF"/>
        </w:rPr>
        <w:t>7</w:t>
      </w:r>
      <w:r>
        <w:rPr>
          <w:rFonts w:ascii="宋体" w:hAnsi="宋体" w:cs="宋体" w:hint="eastAsia"/>
          <w:color w:val="000000"/>
          <w:kern w:val="0"/>
          <w:sz w:val="28"/>
          <w:szCs w:val="28"/>
          <w:shd w:val="clear" w:color="auto" w:fill="FFFFFF"/>
        </w:rPr>
        <w:t>日前，二级单位将公示无异议的推荐评选名单及材料报研究生院。</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（五）</w:t>
      </w:r>
      <w:r w:rsidR="00A447C8">
        <w:rPr>
          <w:rFonts w:ascii="宋体" w:hAnsi="宋体" w:cs="宋体" w:hint="eastAsia"/>
          <w:color w:val="000000"/>
          <w:kern w:val="0"/>
          <w:sz w:val="28"/>
          <w:szCs w:val="28"/>
          <w:shd w:val="clear" w:color="auto" w:fill="FFFFFF"/>
        </w:rPr>
        <w:t>10月22</w:t>
      </w:r>
      <w:r>
        <w:rPr>
          <w:rFonts w:ascii="宋体" w:hAnsi="宋体" w:cs="宋体"/>
          <w:color w:val="000000"/>
          <w:kern w:val="0"/>
          <w:sz w:val="28"/>
          <w:szCs w:val="28"/>
          <w:shd w:val="clear" w:color="auto" w:fill="FFFFFF"/>
        </w:rPr>
        <w:t>日左右</w:t>
      </w:r>
      <w:r>
        <w:rPr>
          <w:rFonts w:ascii="宋体" w:hAnsi="宋体" w:cs="宋体" w:hint="eastAsia"/>
          <w:color w:val="000000"/>
          <w:kern w:val="0"/>
          <w:sz w:val="28"/>
          <w:szCs w:val="28"/>
          <w:shd w:val="clear" w:color="auto" w:fill="FFFFFF"/>
        </w:rPr>
        <w:t>，研究生院组织公开答辩（每位答辩者准备</w:t>
      </w:r>
      <w:r>
        <w:rPr>
          <w:rFonts w:ascii="宋体" w:hAnsi="宋体" w:cs="宋体"/>
          <w:color w:val="000000"/>
          <w:kern w:val="0"/>
          <w:sz w:val="28"/>
          <w:szCs w:val="28"/>
          <w:shd w:val="clear" w:color="auto" w:fill="FFFFFF"/>
        </w:rPr>
        <w:t>5</w:t>
      </w:r>
      <w:r>
        <w:rPr>
          <w:rFonts w:ascii="宋体" w:hAnsi="宋体" w:cs="宋体" w:hint="eastAsia"/>
          <w:color w:val="000000"/>
          <w:kern w:val="0"/>
          <w:sz w:val="28"/>
          <w:szCs w:val="28"/>
          <w:shd w:val="clear" w:color="auto" w:fill="FFFFFF"/>
        </w:rPr>
        <w:t>分钟</w:t>
      </w:r>
      <w:r>
        <w:rPr>
          <w:rFonts w:ascii="宋体" w:hAnsi="宋体" w:cs="宋体"/>
          <w:color w:val="000000"/>
          <w:kern w:val="0"/>
          <w:sz w:val="28"/>
          <w:szCs w:val="28"/>
          <w:shd w:val="clear" w:color="auto" w:fill="FFFFFF"/>
        </w:rPr>
        <w:t>PPT材料）</w:t>
      </w:r>
      <w:r>
        <w:rPr>
          <w:rFonts w:ascii="宋体" w:hAnsi="宋体" w:cs="宋体" w:hint="eastAsia"/>
          <w:color w:val="000000"/>
          <w:kern w:val="0"/>
          <w:sz w:val="28"/>
          <w:szCs w:val="28"/>
          <w:shd w:val="clear" w:color="auto" w:fill="FFFFFF"/>
        </w:rPr>
        <w:t>与评选，并将评选结果在校园网公示</w:t>
      </w:r>
      <w:r>
        <w:rPr>
          <w:rFonts w:ascii="宋体" w:hAnsi="宋体" w:cs="宋体"/>
          <w:color w:val="000000"/>
          <w:kern w:val="0"/>
          <w:sz w:val="28"/>
          <w:szCs w:val="28"/>
          <w:shd w:val="clear" w:color="auto" w:fill="FFFFFF"/>
        </w:rPr>
        <w:t>5个工作日。</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五、上报材料要求</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各二级培养单位务必在</w:t>
      </w:r>
      <w:r>
        <w:rPr>
          <w:rFonts w:ascii="宋体" w:hAnsi="宋体" w:cs="宋体"/>
          <w:color w:val="000000"/>
          <w:kern w:val="0"/>
          <w:sz w:val="28"/>
          <w:szCs w:val="28"/>
          <w:shd w:val="clear" w:color="auto" w:fill="FFFFFF"/>
        </w:rPr>
        <w:t xml:space="preserve"> 9</w:t>
      </w:r>
      <w:r>
        <w:rPr>
          <w:rFonts w:ascii="宋体" w:hAnsi="宋体" w:cs="宋体" w:hint="eastAsia"/>
          <w:color w:val="000000"/>
          <w:kern w:val="0"/>
          <w:sz w:val="28"/>
          <w:szCs w:val="28"/>
          <w:shd w:val="clear" w:color="auto" w:fill="FFFFFF"/>
        </w:rPr>
        <w:t>月</w:t>
      </w:r>
      <w:r w:rsidR="00A447C8">
        <w:rPr>
          <w:rFonts w:ascii="宋体" w:hAnsi="宋体" w:cs="宋体" w:hint="eastAsia"/>
          <w:color w:val="000000"/>
          <w:kern w:val="0"/>
          <w:sz w:val="28"/>
          <w:szCs w:val="28"/>
          <w:shd w:val="clear" w:color="auto" w:fill="FFFFFF"/>
        </w:rPr>
        <w:t>2</w:t>
      </w:r>
      <w:r w:rsidR="004008CD">
        <w:rPr>
          <w:rFonts w:ascii="宋体" w:hAnsi="宋体" w:cs="宋体" w:hint="eastAsia"/>
          <w:color w:val="000000"/>
          <w:kern w:val="0"/>
          <w:sz w:val="28"/>
          <w:szCs w:val="28"/>
          <w:shd w:val="clear" w:color="auto" w:fill="FFFFFF"/>
        </w:rPr>
        <w:t>7</w:t>
      </w:r>
      <w:r>
        <w:rPr>
          <w:rFonts w:ascii="宋体" w:hAnsi="宋体" w:cs="宋体" w:hint="eastAsia"/>
          <w:color w:val="000000"/>
          <w:kern w:val="0"/>
          <w:sz w:val="28"/>
          <w:szCs w:val="28"/>
          <w:shd w:val="clear" w:color="auto" w:fill="FFFFFF"/>
        </w:rPr>
        <w:t>日前将下列材料纸质件报送研究生院（三办公楼407</w:t>
      </w:r>
      <w:r>
        <w:rPr>
          <w:rFonts w:ascii="宋体" w:hAnsi="宋体" w:cs="宋体"/>
          <w:color w:val="000000"/>
          <w:kern w:val="0"/>
          <w:sz w:val="28"/>
          <w:szCs w:val="28"/>
          <w:shd w:val="clear" w:color="auto" w:fill="FFFFFF"/>
        </w:rPr>
        <w:t>室</w:t>
      </w:r>
      <w:r>
        <w:rPr>
          <w:rFonts w:ascii="宋体" w:hAnsi="宋体" w:cs="宋体" w:hint="eastAsia"/>
          <w:color w:val="000000"/>
          <w:kern w:val="0"/>
          <w:sz w:val="28"/>
          <w:szCs w:val="28"/>
          <w:shd w:val="clear" w:color="auto" w:fill="FFFFFF"/>
        </w:rPr>
        <w:t>，电话：88830790</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（一）研究生个人装订材料一式三份，装订顺序如下：</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 xml:space="preserve">1. </w:t>
      </w:r>
      <w:r>
        <w:rPr>
          <w:rFonts w:ascii="宋体" w:hAnsi="宋体" w:cs="宋体" w:hint="eastAsia"/>
          <w:color w:val="000000"/>
          <w:kern w:val="0"/>
          <w:sz w:val="28"/>
          <w:szCs w:val="28"/>
          <w:shd w:val="clear" w:color="auto" w:fill="FFFFFF"/>
        </w:rPr>
        <w:t>中南大学拔尖博士生校长奖学金申请表</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2．研究生成绩单</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ascii="宋体" w:hAnsi="宋体" w:cs="宋体" w:hint="eastAsia"/>
          <w:color w:val="000000"/>
          <w:kern w:val="0"/>
          <w:sz w:val="28"/>
          <w:szCs w:val="28"/>
          <w:shd w:val="clear" w:color="auto" w:fill="FFFFFF"/>
        </w:rPr>
        <w:t>学术成果支撑材料目录</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目录格式为：序号，作者，论文名称，</w:t>
      </w:r>
      <w:r>
        <w:rPr>
          <w:rFonts w:ascii="宋体" w:hAnsi="宋体" w:cs="宋体"/>
          <w:color w:val="000000"/>
          <w:kern w:val="0"/>
          <w:sz w:val="28"/>
          <w:szCs w:val="28"/>
          <w:shd w:val="clear" w:color="auto" w:fill="FFFFFF"/>
        </w:rPr>
        <w:t>ISSN，刊名</w:t>
      </w:r>
      <w:r>
        <w:rPr>
          <w:rFonts w:ascii="宋体" w:hAnsi="宋体" w:cs="宋体" w:hint="eastAsia"/>
          <w:color w:val="000000"/>
          <w:kern w:val="0"/>
          <w:sz w:val="28"/>
          <w:szCs w:val="28"/>
          <w:shd w:val="clear" w:color="auto" w:fill="FFFFFF"/>
        </w:rPr>
        <w:t>全称（或简称），中科院</w:t>
      </w:r>
      <w:r>
        <w:rPr>
          <w:rFonts w:ascii="宋体" w:hAnsi="宋体" w:cs="宋体"/>
          <w:color w:val="000000"/>
          <w:kern w:val="0"/>
          <w:sz w:val="28"/>
          <w:szCs w:val="28"/>
          <w:shd w:val="clear" w:color="auto" w:fill="FFFFFF"/>
        </w:rPr>
        <w:t>SCI</w:t>
      </w:r>
      <w:r>
        <w:rPr>
          <w:rFonts w:ascii="宋体" w:hAnsi="宋体" w:cs="宋体" w:hint="eastAsia"/>
          <w:color w:val="000000"/>
          <w:kern w:val="0"/>
          <w:sz w:val="28"/>
          <w:szCs w:val="28"/>
          <w:shd w:val="clear" w:color="auto" w:fill="FFFFFF"/>
        </w:rPr>
        <w:t>分区，影响因子。</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4．</w:t>
      </w:r>
      <w:r>
        <w:rPr>
          <w:rFonts w:ascii="宋体" w:hAnsi="宋体" w:cs="宋体" w:hint="eastAsia"/>
          <w:color w:val="000000"/>
          <w:kern w:val="0"/>
          <w:sz w:val="28"/>
          <w:szCs w:val="28"/>
          <w:shd w:val="clear" w:color="auto" w:fill="FFFFFF"/>
        </w:rPr>
        <w:t>学术成果支撑复印件（审核人已签名，并加盖二级单位公章）</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w:t>
      </w:r>
      <w:r>
        <w:rPr>
          <w:rFonts w:ascii="宋体" w:hAnsi="宋体" w:cs="宋体"/>
          <w:color w:val="000000"/>
          <w:kern w:val="0"/>
          <w:sz w:val="28"/>
          <w:szCs w:val="28"/>
          <w:shd w:val="clear" w:color="auto" w:fill="FFFFFF"/>
        </w:rPr>
        <w:t>201</w:t>
      </w:r>
      <w:r>
        <w:rPr>
          <w:rFonts w:ascii="宋体" w:hAnsi="宋体" w:cs="宋体" w:hint="eastAsia"/>
          <w:color w:val="000000"/>
          <w:kern w:val="0"/>
          <w:sz w:val="28"/>
          <w:szCs w:val="28"/>
          <w:shd w:val="clear" w:color="auto" w:fill="FFFFFF"/>
        </w:rPr>
        <w:t>9—</w:t>
      </w:r>
      <w:r>
        <w:rPr>
          <w:rFonts w:ascii="宋体" w:hAnsi="宋体" w:cs="宋体"/>
          <w:color w:val="000000"/>
          <w:kern w:val="0"/>
          <w:sz w:val="28"/>
          <w:szCs w:val="28"/>
          <w:shd w:val="clear" w:color="auto" w:fill="FFFFFF"/>
        </w:rPr>
        <w:t>20</w:t>
      </w:r>
      <w:r>
        <w:rPr>
          <w:rFonts w:ascii="宋体" w:hAnsi="宋体" w:cs="宋体" w:hint="eastAsia"/>
          <w:color w:val="000000"/>
          <w:kern w:val="0"/>
          <w:sz w:val="28"/>
          <w:szCs w:val="28"/>
          <w:shd w:val="clear" w:color="auto" w:fill="FFFFFF"/>
        </w:rPr>
        <w:t>20学年拔尖博士生校长奖学金申报汇总表（由奖学金系统导出，并加盖二级单位公章）</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六、拔尖博士生校长奖学金发放和管理</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（一）拔尖博士生校长奖学金从当年</w:t>
      </w:r>
      <w:r>
        <w:rPr>
          <w:rFonts w:ascii="宋体" w:hAnsi="宋体" w:cs="宋体"/>
          <w:color w:val="000000"/>
          <w:kern w:val="0"/>
          <w:sz w:val="28"/>
          <w:szCs w:val="28"/>
          <w:shd w:val="clear" w:color="auto" w:fill="FFFFFF"/>
        </w:rPr>
        <w:t>9月起，按10个</w:t>
      </w:r>
      <w:r>
        <w:rPr>
          <w:rFonts w:ascii="宋体" w:hAnsi="宋体" w:cs="宋体" w:hint="eastAsia"/>
          <w:color w:val="000000"/>
          <w:kern w:val="0"/>
          <w:sz w:val="28"/>
          <w:szCs w:val="28"/>
          <w:shd w:val="clear" w:color="auto" w:fill="FFFFFF"/>
        </w:rPr>
        <w:t>月发放（2019年</w:t>
      </w:r>
      <w:r w:rsidR="002902FF">
        <w:rPr>
          <w:rFonts w:ascii="宋体" w:hAnsi="宋体" w:cs="宋体" w:hint="eastAsia"/>
          <w:color w:val="000000"/>
          <w:kern w:val="0"/>
          <w:sz w:val="28"/>
          <w:szCs w:val="28"/>
          <w:shd w:val="clear" w:color="auto" w:fill="FFFFFF"/>
        </w:rPr>
        <w:t>11</w:t>
      </w:r>
      <w:r>
        <w:rPr>
          <w:rFonts w:ascii="宋体" w:hAnsi="宋体" w:cs="宋体" w:hint="eastAsia"/>
          <w:color w:val="000000"/>
          <w:kern w:val="0"/>
          <w:sz w:val="28"/>
          <w:szCs w:val="28"/>
          <w:shd w:val="clear" w:color="auto" w:fill="FFFFFF"/>
        </w:rPr>
        <w:t>月底发放9-</w:t>
      </w:r>
      <w:r w:rsidR="00A447C8">
        <w:rPr>
          <w:rFonts w:ascii="宋体" w:hAnsi="宋体" w:cs="宋体" w:hint="eastAsia"/>
          <w:color w:val="000000"/>
          <w:kern w:val="0"/>
          <w:sz w:val="28"/>
          <w:szCs w:val="28"/>
          <w:shd w:val="clear" w:color="auto" w:fill="FFFFFF"/>
        </w:rPr>
        <w:t>11</w:t>
      </w:r>
      <w:r>
        <w:rPr>
          <w:rFonts w:ascii="宋体" w:hAnsi="宋体" w:cs="宋体" w:hint="eastAsia"/>
          <w:color w:val="000000"/>
          <w:kern w:val="0"/>
          <w:sz w:val="28"/>
          <w:szCs w:val="28"/>
          <w:shd w:val="clear" w:color="auto" w:fill="FFFFFF"/>
        </w:rPr>
        <w:t>月的奖学金）；</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（二）获奖博士生在奖金发放学年内入选</w:t>
      </w:r>
      <w:r w:rsidR="00D26FEE">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学校资助赴境外</w:t>
      </w:r>
      <w:r w:rsidR="00D26FEE">
        <w:rPr>
          <w:rFonts w:ascii="宋体" w:hAnsi="宋体" w:cs="宋体" w:hint="eastAsia"/>
          <w:color w:val="000000"/>
          <w:kern w:val="0"/>
          <w:sz w:val="28"/>
          <w:szCs w:val="28"/>
          <w:shd w:val="clear" w:color="auto" w:fill="FFFFFF"/>
        </w:rPr>
        <w:t>学习”</w:t>
      </w:r>
      <w:r>
        <w:rPr>
          <w:rFonts w:ascii="宋体" w:hAnsi="宋体" w:cs="宋体" w:hint="eastAsia"/>
          <w:color w:val="000000"/>
          <w:kern w:val="0"/>
          <w:sz w:val="28"/>
          <w:szCs w:val="28"/>
          <w:shd w:val="clear" w:color="auto" w:fill="FFFFFF"/>
        </w:rPr>
        <w:t>、</w:t>
      </w:r>
      <w:r w:rsidR="00D26FEE">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国家公派出国留学</w:t>
      </w:r>
      <w:r w:rsidR="00D26FEE">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、休学、停学，其校长奖学金停发且不补发；</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（三）在奖金发放学年内通过博士学位论文答辩者，其校长奖学金从答辩通过的下月起停发。</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七、其它注意事项</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二级单位应严把材料审核关，杜绝将不符合申请条件的博士生材料推荐上报。对不符合申请条件而将名单推荐上报的单位将按《中南大学学位与研究生教育教学事故认定与处理办法》（中大研字</w:t>
      </w:r>
      <w:r>
        <w:rPr>
          <w:rFonts w:ascii="宋体" w:hAnsi="宋体" w:cs="宋体"/>
          <w:color w:val="000000"/>
          <w:kern w:val="0"/>
          <w:sz w:val="28"/>
          <w:szCs w:val="28"/>
          <w:shd w:val="clear" w:color="auto" w:fill="FFFFFF"/>
        </w:rPr>
        <w:t>[201</w:t>
      </w:r>
      <w:r>
        <w:rPr>
          <w:rFonts w:ascii="宋体" w:hAnsi="宋体" w:cs="宋体" w:hint="eastAsia"/>
          <w:color w:val="000000"/>
          <w:kern w:val="0"/>
          <w:sz w:val="28"/>
          <w:szCs w:val="28"/>
          <w:shd w:val="clear" w:color="auto" w:fill="FFFFFF"/>
        </w:rPr>
        <w:t>9</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65</w:t>
      </w:r>
      <w:r>
        <w:rPr>
          <w:rFonts w:ascii="宋体" w:hAnsi="宋体" w:cs="宋体"/>
          <w:color w:val="000000"/>
          <w:kern w:val="0"/>
          <w:sz w:val="28"/>
          <w:szCs w:val="28"/>
          <w:shd w:val="clear" w:color="auto" w:fill="FFFFFF"/>
        </w:rPr>
        <w:t>号）</w:t>
      </w:r>
      <w:r>
        <w:rPr>
          <w:rFonts w:ascii="宋体" w:hAnsi="宋体" w:cs="宋体" w:hint="eastAsia"/>
          <w:color w:val="000000"/>
          <w:kern w:val="0"/>
          <w:sz w:val="28"/>
          <w:szCs w:val="28"/>
          <w:shd w:val="clear" w:color="auto" w:fill="FFFFFF"/>
        </w:rPr>
        <w:t>进行处理。</w:t>
      </w:r>
    </w:p>
    <w:p w:rsidR="003A45D9" w:rsidRDefault="002A47C4">
      <w:pPr>
        <w:widowControl/>
        <w:shd w:val="clear" w:color="auto" w:fill="FFFFFF"/>
        <w:snapToGrid w:val="0"/>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八、</w:t>
      </w:r>
      <w:r>
        <w:rPr>
          <w:rFonts w:ascii="宋体" w:hAnsi="宋体" w:cs="宋体"/>
          <w:color w:val="000000"/>
          <w:kern w:val="0"/>
          <w:sz w:val="28"/>
          <w:szCs w:val="28"/>
          <w:shd w:val="clear" w:color="auto" w:fill="FFFFFF"/>
        </w:rPr>
        <w:t>工作</w:t>
      </w:r>
      <w:r>
        <w:rPr>
          <w:rFonts w:ascii="宋体" w:hAnsi="宋体" w:cs="宋体" w:hint="eastAsia"/>
          <w:color w:val="000000"/>
          <w:kern w:val="0"/>
          <w:sz w:val="28"/>
          <w:szCs w:val="28"/>
          <w:shd w:val="clear" w:color="auto" w:fill="FFFFFF"/>
        </w:rPr>
        <w:t>督查及复议</w:t>
      </w:r>
    </w:p>
    <w:p w:rsidR="003A45D9" w:rsidRDefault="002A47C4">
      <w:pPr>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1、实行责任制度和责任追究制度。</w:t>
      </w:r>
      <w:r>
        <w:rPr>
          <w:rFonts w:ascii="宋体" w:hAnsi="宋体" w:cs="宋体" w:hint="eastAsia"/>
          <w:color w:val="000000"/>
          <w:kern w:val="0"/>
          <w:sz w:val="28"/>
          <w:szCs w:val="28"/>
          <w:shd w:val="clear" w:color="auto" w:fill="FFFFFF"/>
        </w:rPr>
        <w:t>研究生院</w:t>
      </w:r>
      <w:r>
        <w:rPr>
          <w:rFonts w:ascii="宋体" w:hAnsi="宋体" w:cs="宋体"/>
          <w:color w:val="000000"/>
          <w:kern w:val="0"/>
          <w:sz w:val="28"/>
          <w:szCs w:val="28"/>
          <w:shd w:val="clear" w:color="auto" w:fill="FFFFFF"/>
        </w:rPr>
        <w:t>对</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过程和</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结果全面负责，加强对</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工作过程的监督，严肃处理违纪违规事件。</w:t>
      </w:r>
    </w:p>
    <w:p w:rsidR="003A45D9" w:rsidRDefault="002A47C4">
      <w:pPr>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2、实行复议制度，保证投诉、申诉和监督渠道畅通。</w:t>
      </w:r>
    </w:p>
    <w:p w:rsidR="003A45D9" w:rsidRDefault="002A47C4">
      <w:pPr>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在</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过程中，各二级单位应加强领导，严格执行</w:t>
      </w:r>
      <w:r>
        <w:rPr>
          <w:rFonts w:ascii="宋体" w:hAnsi="宋体" w:cs="宋体" w:hint="eastAsia"/>
          <w:color w:val="000000"/>
          <w:kern w:val="0"/>
          <w:sz w:val="28"/>
          <w:szCs w:val="28"/>
          <w:shd w:val="clear" w:color="auto" w:fill="FFFFFF"/>
        </w:rPr>
        <w:t>学校</w:t>
      </w:r>
      <w:r>
        <w:rPr>
          <w:rFonts w:ascii="宋体" w:hAnsi="宋体" w:cs="宋体"/>
          <w:color w:val="000000"/>
          <w:kern w:val="0"/>
          <w:sz w:val="28"/>
          <w:szCs w:val="28"/>
          <w:shd w:val="clear" w:color="auto" w:fill="FFFFFF"/>
        </w:rPr>
        <w:t>的政策，坚持原则、秉公办事，做到公平、公正、公开。对违反纪律者，将追究责任。请各二级单位</w:t>
      </w:r>
      <w:r w:rsidR="00A24285">
        <w:rPr>
          <w:rFonts w:ascii="宋体" w:hAnsi="宋体" w:cs="宋体"/>
          <w:color w:val="000000"/>
          <w:kern w:val="0"/>
          <w:sz w:val="28"/>
          <w:szCs w:val="28"/>
          <w:shd w:val="clear" w:color="auto" w:fill="FFFFFF"/>
        </w:rPr>
        <w:t>务必</w:t>
      </w:r>
      <w:r>
        <w:rPr>
          <w:rFonts w:ascii="宋体" w:hAnsi="宋体" w:cs="宋体"/>
          <w:color w:val="000000"/>
          <w:kern w:val="0"/>
          <w:sz w:val="28"/>
          <w:szCs w:val="28"/>
          <w:shd w:val="clear" w:color="auto" w:fill="FFFFFF"/>
        </w:rPr>
        <w:t>加强与</w:t>
      </w:r>
      <w:r>
        <w:rPr>
          <w:rFonts w:ascii="宋体" w:hAnsi="宋体" w:cs="宋体" w:hint="eastAsia"/>
          <w:color w:val="000000"/>
          <w:kern w:val="0"/>
          <w:sz w:val="28"/>
          <w:szCs w:val="28"/>
          <w:shd w:val="clear" w:color="auto" w:fill="FFFFFF"/>
        </w:rPr>
        <w:t>研究生院</w:t>
      </w:r>
      <w:r>
        <w:rPr>
          <w:rFonts w:ascii="宋体" w:hAnsi="宋体" w:cs="宋体"/>
          <w:color w:val="000000"/>
          <w:kern w:val="0"/>
          <w:sz w:val="28"/>
          <w:szCs w:val="28"/>
          <w:shd w:val="clear" w:color="auto" w:fill="FFFFFF"/>
        </w:rPr>
        <w:t>的联系，互通信息，紧密配合，共同圆满完成</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任务。</w:t>
      </w:r>
    </w:p>
    <w:p w:rsidR="003A45D9" w:rsidRDefault="002A47C4">
      <w:pPr>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学生</w:t>
      </w:r>
      <w:r>
        <w:rPr>
          <w:rFonts w:ascii="宋体" w:hAnsi="宋体" w:cs="宋体"/>
          <w:color w:val="000000"/>
          <w:kern w:val="0"/>
          <w:sz w:val="28"/>
          <w:szCs w:val="28"/>
          <w:shd w:val="clear" w:color="auto" w:fill="FFFFFF"/>
        </w:rPr>
        <w:t>对</w:t>
      </w:r>
      <w:r>
        <w:rPr>
          <w:rFonts w:ascii="宋体" w:hAnsi="宋体" w:cs="宋体" w:hint="eastAsia"/>
          <w:color w:val="000000"/>
          <w:kern w:val="0"/>
          <w:sz w:val="28"/>
          <w:szCs w:val="28"/>
          <w:shd w:val="clear" w:color="auto" w:fill="FFFFFF"/>
        </w:rPr>
        <w:t>评审</w:t>
      </w:r>
      <w:r>
        <w:rPr>
          <w:rFonts w:ascii="宋体" w:hAnsi="宋体" w:cs="宋体"/>
          <w:color w:val="000000"/>
          <w:kern w:val="0"/>
          <w:sz w:val="28"/>
          <w:szCs w:val="28"/>
          <w:shd w:val="clear" w:color="auto" w:fill="FFFFFF"/>
        </w:rPr>
        <w:t>结果有异议，</w:t>
      </w:r>
      <w:r>
        <w:rPr>
          <w:rFonts w:ascii="宋体" w:hAnsi="宋体" w:cs="宋体" w:hint="eastAsia"/>
          <w:color w:val="000000"/>
          <w:kern w:val="0"/>
          <w:sz w:val="28"/>
          <w:szCs w:val="28"/>
          <w:shd w:val="clear" w:color="auto" w:fill="FFFFFF"/>
        </w:rPr>
        <w:t>可</w:t>
      </w:r>
      <w:r>
        <w:rPr>
          <w:rFonts w:ascii="宋体" w:hAnsi="宋体" w:cs="宋体"/>
          <w:color w:val="000000"/>
          <w:kern w:val="0"/>
          <w:sz w:val="28"/>
          <w:szCs w:val="28"/>
          <w:shd w:val="clear" w:color="auto" w:fill="FFFFFF"/>
        </w:rPr>
        <w:t>以书面形式</w:t>
      </w:r>
      <w:r>
        <w:rPr>
          <w:rFonts w:ascii="宋体" w:hAnsi="宋体" w:cs="宋体" w:hint="eastAsia"/>
          <w:color w:val="000000"/>
          <w:kern w:val="0"/>
          <w:sz w:val="28"/>
          <w:szCs w:val="28"/>
          <w:shd w:val="clear" w:color="auto" w:fill="FFFFFF"/>
        </w:rPr>
        <w:t>先行</w:t>
      </w:r>
      <w:r>
        <w:rPr>
          <w:rFonts w:ascii="宋体" w:hAnsi="宋体" w:cs="宋体"/>
          <w:color w:val="000000"/>
          <w:kern w:val="0"/>
          <w:sz w:val="28"/>
          <w:szCs w:val="28"/>
          <w:shd w:val="clear" w:color="auto" w:fill="FFFFFF"/>
        </w:rPr>
        <w:t>向所在二级单位提出，二级单位应及时调查</w:t>
      </w:r>
      <w:r>
        <w:rPr>
          <w:rFonts w:ascii="宋体" w:hAnsi="宋体" w:cs="宋体" w:hint="eastAsia"/>
          <w:color w:val="000000"/>
          <w:kern w:val="0"/>
          <w:sz w:val="28"/>
          <w:szCs w:val="28"/>
          <w:shd w:val="clear" w:color="auto" w:fill="FFFFFF"/>
        </w:rPr>
        <w:t>、认真处理</w:t>
      </w:r>
      <w:r>
        <w:rPr>
          <w:rFonts w:ascii="宋体" w:hAnsi="宋体" w:cs="宋体"/>
          <w:color w:val="000000"/>
          <w:kern w:val="0"/>
          <w:sz w:val="28"/>
          <w:szCs w:val="28"/>
          <w:shd w:val="clear" w:color="auto" w:fill="FFFFFF"/>
        </w:rPr>
        <w:t>并回复</w:t>
      </w:r>
      <w:r>
        <w:rPr>
          <w:rFonts w:ascii="宋体" w:hAnsi="宋体" w:cs="宋体" w:hint="eastAsia"/>
          <w:color w:val="000000"/>
          <w:kern w:val="0"/>
          <w:sz w:val="28"/>
          <w:szCs w:val="28"/>
          <w:shd w:val="clear" w:color="auto" w:fill="FFFFFF"/>
        </w:rPr>
        <w:t>学生。</w:t>
      </w:r>
      <w:bookmarkStart w:id="1" w:name="OLE_LINK8"/>
      <w:r>
        <w:rPr>
          <w:rFonts w:ascii="宋体" w:hAnsi="宋体" w:cs="宋体" w:hint="eastAsia"/>
          <w:color w:val="000000"/>
          <w:kern w:val="0"/>
          <w:sz w:val="28"/>
          <w:szCs w:val="28"/>
          <w:shd w:val="clear" w:color="auto" w:fill="FFFFFF"/>
        </w:rPr>
        <w:t>学生如对二级单位的处理不服，可向研究生院提出申诉。</w:t>
      </w:r>
      <w:bookmarkEnd w:id="1"/>
    </w:p>
    <w:p w:rsidR="003A45D9" w:rsidRDefault="002A47C4">
      <w:pPr>
        <w:spacing w:line="52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举报</w:t>
      </w:r>
      <w:r>
        <w:rPr>
          <w:rFonts w:ascii="宋体" w:hAnsi="宋体" w:cs="宋体"/>
          <w:color w:val="000000"/>
          <w:kern w:val="0"/>
          <w:sz w:val="28"/>
          <w:szCs w:val="28"/>
          <w:shd w:val="clear" w:color="auto" w:fill="FFFFFF"/>
        </w:rPr>
        <w:t>监督电话：学校纪委0731-88879252</w:t>
      </w:r>
      <w:r>
        <w:rPr>
          <w:rFonts w:ascii="宋体" w:hAnsi="宋体" w:cs="宋体" w:hint="eastAsia"/>
          <w:color w:val="000000"/>
          <w:kern w:val="0"/>
          <w:sz w:val="28"/>
          <w:szCs w:val="28"/>
          <w:shd w:val="clear" w:color="auto" w:fill="FFFFFF"/>
        </w:rPr>
        <w:t>； 研究生院（三办</w:t>
      </w:r>
      <w:r>
        <w:rPr>
          <w:rFonts w:ascii="宋体" w:hAnsi="宋体" w:cs="宋体"/>
          <w:color w:val="000000"/>
          <w:kern w:val="0"/>
          <w:sz w:val="28"/>
          <w:szCs w:val="28"/>
          <w:shd w:val="clear" w:color="auto" w:fill="FFFFFF"/>
        </w:rPr>
        <w:t>407</w:t>
      </w:r>
      <w:r>
        <w:rPr>
          <w:rFonts w:ascii="宋体" w:hAnsi="宋体" w:cs="宋体" w:hint="eastAsia"/>
          <w:color w:val="000000"/>
          <w:kern w:val="0"/>
          <w:sz w:val="28"/>
          <w:szCs w:val="28"/>
          <w:shd w:val="clear" w:color="auto" w:fill="FFFFFF"/>
        </w:rPr>
        <w:t>）：</w:t>
      </w:r>
      <w:r>
        <w:rPr>
          <w:rFonts w:ascii="宋体" w:hAnsi="宋体" w:cs="宋体"/>
          <w:color w:val="000000"/>
          <w:kern w:val="0"/>
          <w:sz w:val="28"/>
          <w:szCs w:val="28"/>
          <w:shd w:val="clear" w:color="auto" w:fill="FFFFFF"/>
        </w:rPr>
        <w:t>0731-88830790</w:t>
      </w:r>
      <w:r>
        <w:rPr>
          <w:rFonts w:ascii="宋体" w:hAnsi="宋体" w:cs="宋体" w:hint="eastAsia"/>
          <w:color w:val="000000"/>
          <w:kern w:val="0"/>
          <w:sz w:val="28"/>
          <w:szCs w:val="28"/>
          <w:shd w:val="clear" w:color="auto" w:fill="FFFFFF"/>
        </w:rPr>
        <w:t>，邮箱：</w:t>
      </w:r>
      <w:r>
        <w:rPr>
          <w:rFonts w:ascii="宋体" w:hAnsi="宋体" w:cs="宋体"/>
          <w:color w:val="000000"/>
          <w:kern w:val="0"/>
          <w:sz w:val="28"/>
          <w:szCs w:val="28"/>
          <w:shd w:val="clear" w:color="auto" w:fill="FFFFFF"/>
        </w:rPr>
        <w:t>yzbp@csu.edu.cn</w:t>
      </w:r>
      <w:r>
        <w:rPr>
          <w:rFonts w:ascii="宋体" w:hAnsi="宋体" w:cs="宋体" w:hint="eastAsia"/>
          <w:color w:val="000000"/>
          <w:kern w:val="0"/>
          <w:sz w:val="28"/>
          <w:szCs w:val="28"/>
          <w:shd w:val="clear" w:color="auto" w:fill="FFFFFF"/>
        </w:rPr>
        <w:t>。</w:t>
      </w:r>
    </w:p>
    <w:p w:rsidR="003A45D9" w:rsidRDefault="003A45D9">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p>
    <w:p w:rsidR="003A45D9" w:rsidRDefault="002902FF">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                             </w:t>
      </w:r>
      <w:r w:rsidR="002A47C4">
        <w:rPr>
          <w:rFonts w:ascii="宋体" w:hAnsi="宋体" w:cs="宋体" w:hint="eastAsia"/>
          <w:color w:val="000000"/>
          <w:kern w:val="0"/>
          <w:sz w:val="28"/>
          <w:szCs w:val="28"/>
          <w:shd w:val="clear" w:color="auto" w:fill="FFFFFF"/>
        </w:rPr>
        <w:t>研究生院</w:t>
      </w:r>
    </w:p>
    <w:p w:rsidR="003A45D9" w:rsidRDefault="002A47C4">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 xml:space="preserve">                          </w:t>
      </w:r>
      <w:r w:rsidR="007A5379">
        <w:rPr>
          <w:rFonts w:ascii="宋体" w:hAnsi="宋体" w:cs="宋体"/>
          <w:color w:val="000000"/>
          <w:kern w:val="0"/>
          <w:sz w:val="28"/>
          <w:szCs w:val="28"/>
          <w:shd w:val="clear" w:color="auto" w:fill="FFFFFF"/>
        </w:rPr>
        <w:t>201</w:t>
      </w:r>
      <w:r w:rsidR="007A5379">
        <w:rPr>
          <w:rFonts w:ascii="宋体" w:hAnsi="宋体" w:cs="宋体" w:hint="eastAsia"/>
          <w:color w:val="000000"/>
          <w:kern w:val="0"/>
          <w:sz w:val="28"/>
          <w:szCs w:val="28"/>
          <w:shd w:val="clear" w:color="auto" w:fill="FFFFFF"/>
        </w:rPr>
        <w:t>9年8月</w:t>
      </w:r>
      <w:r w:rsidR="007A5379">
        <w:rPr>
          <w:rFonts w:ascii="宋体" w:hAnsi="宋体" w:cs="宋体" w:hint="eastAsia"/>
          <w:color w:val="000000"/>
          <w:kern w:val="0"/>
          <w:sz w:val="28"/>
          <w:szCs w:val="28"/>
          <w:shd w:val="clear" w:color="auto" w:fill="FFFFFF"/>
        </w:rPr>
        <w:t>30</w:t>
      </w:r>
      <w:r>
        <w:rPr>
          <w:rFonts w:ascii="宋体" w:hAnsi="宋体" w:cs="宋体" w:hint="eastAsia"/>
          <w:color w:val="000000"/>
          <w:kern w:val="0"/>
          <w:sz w:val="28"/>
          <w:szCs w:val="28"/>
          <w:shd w:val="clear" w:color="auto" w:fill="FFFFFF"/>
        </w:rPr>
        <w:t>日</w:t>
      </w:r>
    </w:p>
    <w:p w:rsidR="003A45D9" w:rsidRDefault="003A45D9">
      <w:pPr>
        <w:widowControl/>
        <w:shd w:val="clear" w:color="auto" w:fill="FFFFFF"/>
        <w:snapToGrid w:val="0"/>
        <w:spacing w:line="520" w:lineRule="exact"/>
        <w:ind w:firstLineChars="200" w:firstLine="560"/>
        <w:rPr>
          <w:rFonts w:ascii="宋体" w:hAnsi="宋体" w:cs="宋体"/>
          <w:color w:val="000000"/>
          <w:kern w:val="0"/>
          <w:sz w:val="28"/>
          <w:szCs w:val="28"/>
          <w:shd w:val="clear" w:color="auto" w:fill="FFFFFF"/>
        </w:rPr>
      </w:pPr>
    </w:p>
    <w:sectPr w:rsidR="003A45D9" w:rsidSect="003A45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7C4" w:rsidRDefault="002A47C4" w:rsidP="002A47C4">
      <w:r>
        <w:separator/>
      </w:r>
    </w:p>
  </w:endnote>
  <w:endnote w:type="continuationSeparator" w:id="1">
    <w:p w:rsidR="002A47C4" w:rsidRDefault="002A47C4" w:rsidP="002A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7C4" w:rsidRDefault="002A47C4" w:rsidP="002A47C4">
      <w:r>
        <w:separator/>
      </w:r>
    </w:p>
  </w:footnote>
  <w:footnote w:type="continuationSeparator" w:id="1">
    <w:p w:rsidR="002A47C4" w:rsidRDefault="002A47C4" w:rsidP="002A47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志平">
    <w15:presenceInfo w15:providerId="None" w15:userId="黄志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5585"/>
    <w:rsid w:val="0003001C"/>
    <w:rsid w:val="000509D0"/>
    <w:rsid w:val="00051F41"/>
    <w:rsid w:val="00054C46"/>
    <w:rsid w:val="000716CE"/>
    <w:rsid w:val="00086F26"/>
    <w:rsid w:val="00093879"/>
    <w:rsid w:val="000B1530"/>
    <w:rsid w:val="000B1DC5"/>
    <w:rsid w:val="000D0F1F"/>
    <w:rsid w:val="000D1907"/>
    <w:rsid w:val="000F2525"/>
    <w:rsid w:val="000F31E8"/>
    <w:rsid w:val="000F32FC"/>
    <w:rsid w:val="000F4373"/>
    <w:rsid w:val="000F5AEC"/>
    <w:rsid w:val="00103D56"/>
    <w:rsid w:val="00112B8A"/>
    <w:rsid w:val="00136DA8"/>
    <w:rsid w:val="0014465A"/>
    <w:rsid w:val="00154F36"/>
    <w:rsid w:val="001619B6"/>
    <w:rsid w:val="00165677"/>
    <w:rsid w:val="00172A27"/>
    <w:rsid w:val="001838CD"/>
    <w:rsid w:val="001851B8"/>
    <w:rsid w:val="001871CB"/>
    <w:rsid w:val="001A5B75"/>
    <w:rsid w:val="001D524A"/>
    <w:rsid w:val="001D6C2D"/>
    <w:rsid w:val="00243FD2"/>
    <w:rsid w:val="002617D1"/>
    <w:rsid w:val="00265AEA"/>
    <w:rsid w:val="00270A29"/>
    <w:rsid w:val="002868D3"/>
    <w:rsid w:val="002902FF"/>
    <w:rsid w:val="002A47C4"/>
    <w:rsid w:val="002B4B81"/>
    <w:rsid w:val="002B73D7"/>
    <w:rsid w:val="002B7625"/>
    <w:rsid w:val="002C29B7"/>
    <w:rsid w:val="002C386B"/>
    <w:rsid w:val="002C77BB"/>
    <w:rsid w:val="002D33E5"/>
    <w:rsid w:val="002E7E13"/>
    <w:rsid w:val="002F01C7"/>
    <w:rsid w:val="003404A8"/>
    <w:rsid w:val="00345787"/>
    <w:rsid w:val="003528BF"/>
    <w:rsid w:val="003535B8"/>
    <w:rsid w:val="0036064B"/>
    <w:rsid w:val="00366ED4"/>
    <w:rsid w:val="003A3B21"/>
    <w:rsid w:val="003A45D9"/>
    <w:rsid w:val="003B0FE6"/>
    <w:rsid w:val="003B7031"/>
    <w:rsid w:val="003E0710"/>
    <w:rsid w:val="004008CD"/>
    <w:rsid w:val="00403289"/>
    <w:rsid w:val="0041454F"/>
    <w:rsid w:val="00425677"/>
    <w:rsid w:val="00447C0A"/>
    <w:rsid w:val="00463577"/>
    <w:rsid w:val="00482C8B"/>
    <w:rsid w:val="004C2CB7"/>
    <w:rsid w:val="004C4361"/>
    <w:rsid w:val="004D53CF"/>
    <w:rsid w:val="004F0E1F"/>
    <w:rsid w:val="004F1ADF"/>
    <w:rsid w:val="005033FD"/>
    <w:rsid w:val="005062E1"/>
    <w:rsid w:val="00506D1A"/>
    <w:rsid w:val="0051070A"/>
    <w:rsid w:val="005117FA"/>
    <w:rsid w:val="00511EC2"/>
    <w:rsid w:val="0052317E"/>
    <w:rsid w:val="00543EDE"/>
    <w:rsid w:val="005532F1"/>
    <w:rsid w:val="0057373A"/>
    <w:rsid w:val="00574F2D"/>
    <w:rsid w:val="005826FE"/>
    <w:rsid w:val="005875B3"/>
    <w:rsid w:val="005A7CCF"/>
    <w:rsid w:val="005C0919"/>
    <w:rsid w:val="005E158A"/>
    <w:rsid w:val="005E1627"/>
    <w:rsid w:val="005E240A"/>
    <w:rsid w:val="005E4CD5"/>
    <w:rsid w:val="00606944"/>
    <w:rsid w:val="00624C15"/>
    <w:rsid w:val="00656BAF"/>
    <w:rsid w:val="00660D28"/>
    <w:rsid w:val="00682477"/>
    <w:rsid w:val="006D32BA"/>
    <w:rsid w:val="006E0710"/>
    <w:rsid w:val="0070018C"/>
    <w:rsid w:val="00703B04"/>
    <w:rsid w:val="00707C9F"/>
    <w:rsid w:val="007203C8"/>
    <w:rsid w:val="007432F8"/>
    <w:rsid w:val="00783B87"/>
    <w:rsid w:val="00787569"/>
    <w:rsid w:val="00795EA7"/>
    <w:rsid w:val="007A009F"/>
    <w:rsid w:val="007A5379"/>
    <w:rsid w:val="007B20F8"/>
    <w:rsid w:val="007B5AA0"/>
    <w:rsid w:val="007E434F"/>
    <w:rsid w:val="007F379F"/>
    <w:rsid w:val="007F5382"/>
    <w:rsid w:val="007F7FDA"/>
    <w:rsid w:val="00822649"/>
    <w:rsid w:val="00826FA3"/>
    <w:rsid w:val="008440D9"/>
    <w:rsid w:val="00845F80"/>
    <w:rsid w:val="00863437"/>
    <w:rsid w:val="00864FD0"/>
    <w:rsid w:val="0087392D"/>
    <w:rsid w:val="00885A6D"/>
    <w:rsid w:val="008910E7"/>
    <w:rsid w:val="008A0530"/>
    <w:rsid w:val="008A487F"/>
    <w:rsid w:val="008A65B2"/>
    <w:rsid w:val="008B67F7"/>
    <w:rsid w:val="008C1F0D"/>
    <w:rsid w:val="008D3713"/>
    <w:rsid w:val="008F12D8"/>
    <w:rsid w:val="008F37E7"/>
    <w:rsid w:val="008F55EC"/>
    <w:rsid w:val="0090101F"/>
    <w:rsid w:val="009225E8"/>
    <w:rsid w:val="00925B9D"/>
    <w:rsid w:val="00931139"/>
    <w:rsid w:val="00933350"/>
    <w:rsid w:val="00940B5A"/>
    <w:rsid w:val="00950B2E"/>
    <w:rsid w:val="00956EF1"/>
    <w:rsid w:val="00995EB4"/>
    <w:rsid w:val="009A1885"/>
    <w:rsid w:val="009A5744"/>
    <w:rsid w:val="009A7645"/>
    <w:rsid w:val="009B61BE"/>
    <w:rsid w:val="009C11B6"/>
    <w:rsid w:val="009E2E52"/>
    <w:rsid w:val="00A01BAF"/>
    <w:rsid w:val="00A129D2"/>
    <w:rsid w:val="00A202C5"/>
    <w:rsid w:val="00A24285"/>
    <w:rsid w:val="00A417BA"/>
    <w:rsid w:val="00A447C8"/>
    <w:rsid w:val="00A6560A"/>
    <w:rsid w:val="00A66631"/>
    <w:rsid w:val="00A8542F"/>
    <w:rsid w:val="00A90735"/>
    <w:rsid w:val="00AC34A8"/>
    <w:rsid w:val="00AC3E62"/>
    <w:rsid w:val="00AC7433"/>
    <w:rsid w:val="00AD5EED"/>
    <w:rsid w:val="00AD64F9"/>
    <w:rsid w:val="00AF3A0B"/>
    <w:rsid w:val="00B058A3"/>
    <w:rsid w:val="00B210F8"/>
    <w:rsid w:val="00B23B25"/>
    <w:rsid w:val="00B40343"/>
    <w:rsid w:val="00B41E73"/>
    <w:rsid w:val="00B4567F"/>
    <w:rsid w:val="00B54ABA"/>
    <w:rsid w:val="00B64EBA"/>
    <w:rsid w:val="00B8049F"/>
    <w:rsid w:val="00BC189D"/>
    <w:rsid w:val="00BD6AF3"/>
    <w:rsid w:val="00BD75C1"/>
    <w:rsid w:val="00BE2186"/>
    <w:rsid w:val="00BF5C68"/>
    <w:rsid w:val="00C0567A"/>
    <w:rsid w:val="00C0719F"/>
    <w:rsid w:val="00C340C6"/>
    <w:rsid w:val="00C34E1A"/>
    <w:rsid w:val="00C45912"/>
    <w:rsid w:val="00C45B59"/>
    <w:rsid w:val="00C54865"/>
    <w:rsid w:val="00C72D01"/>
    <w:rsid w:val="00C73373"/>
    <w:rsid w:val="00C73D23"/>
    <w:rsid w:val="00C87B9B"/>
    <w:rsid w:val="00C96745"/>
    <w:rsid w:val="00CA7D99"/>
    <w:rsid w:val="00CC3370"/>
    <w:rsid w:val="00CC4AC8"/>
    <w:rsid w:val="00CD1D54"/>
    <w:rsid w:val="00CD76DF"/>
    <w:rsid w:val="00CE77C3"/>
    <w:rsid w:val="00CE7E22"/>
    <w:rsid w:val="00CF3948"/>
    <w:rsid w:val="00CF5511"/>
    <w:rsid w:val="00D17607"/>
    <w:rsid w:val="00D1789B"/>
    <w:rsid w:val="00D206F6"/>
    <w:rsid w:val="00D26FEE"/>
    <w:rsid w:val="00D279E0"/>
    <w:rsid w:val="00D32DC2"/>
    <w:rsid w:val="00D51202"/>
    <w:rsid w:val="00D61F92"/>
    <w:rsid w:val="00D6667E"/>
    <w:rsid w:val="00D67DF0"/>
    <w:rsid w:val="00D7571E"/>
    <w:rsid w:val="00D75E5E"/>
    <w:rsid w:val="00D77C2F"/>
    <w:rsid w:val="00D80B52"/>
    <w:rsid w:val="00D817EA"/>
    <w:rsid w:val="00DB6DA8"/>
    <w:rsid w:val="00DD3416"/>
    <w:rsid w:val="00DE229B"/>
    <w:rsid w:val="00DE37BA"/>
    <w:rsid w:val="00DE492E"/>
    <w:rsid w:val="00DF104F"/>
    <w:rsid w:val="00DF585C"/>
    <w:rsid w:val="00E16EAF"/>
    <w:rsid w:val="00E27FC9"/>
    <w:rsid w:val="00E33658"/>
    <w:rsid w:val="00E471CA"/>
    <w:rsid w:val="00E60F81"/>
    <w:rsid w:val="00E73823"/>
    <w:rsid w:val="00E96A5E"/>
    <w:rsid w:val="00EA2457"/>
    <w:rsid w:val="00EB5DA5"/>
    <w:rsid w:val="00EC1CBA"/>
    <w:rsid w:val="00ED5091"/>
    <w:rsid w:val="00ED6AB4"/>
    <w:rsid w:val="00ED6FF4"/>
    <w:rsid w:val="00EF4E4A"/>
    <w:rsid w:val="00F03964"/>
    <w:rsid w:val="00F07B1F"/>
    <w:rsid w:val="00F31249"/>
    <w:rsid w:val="00F32E36"/>
    <w:rsid w:val="00F34221"/>
    <w:rsid w:val="00F43FAB"/>
    <w:rsid w:val="00F63FEF"/>
    <w:rsid w:val="00F77BF9"/>
    <w:rsid w:val="00F86327"/>
    <w:rsid w:val="00FB3451"/>
    <w:rsid w:val="00FC4FD0"/>
    <w:rsid w:val="00FC5FB7"/>
    <w:rsid w:val="00FE105A"/>
    <w:rsid w:val="00FE54C8"/>
    <w:rsid w:val="00FF0113"/>
    <w:rsid w:val="3E162448"/>
    <w:rsid w:val="54656447"/>
    <w:rsid w:val="62DD5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A45D9"/>
    <w:pPr>
      <w:shd w:val="clear" w:color="auto" w:fill="000080"/>
    </w:pPr>
  </w:style>
  <w:style w:type="paragraph" w:styleId="a4">
    <w:name w:val="Date"/>
    <w:basedOn w:val="a"/>
    <w:next w:val="a"/>
    <w:qFormat/>
    <w:rsid w:val="003A45D9"/>
    <w:pPr>
      <w:ind w:leftChars="2500" w:left="100"/>
    </w:pPr>
  </w:style>
  <w:style w:type="paragraph" w:styleId="a5">
    <w:name w:val="Balloon Text"/>
    <w:basedOn w:val="a"/>
    <w:link w:val="Char"/>
    <w:semiHidden/>
    <w:unhideWhenUsed/>
    <w:rsid w:val="003A45D9"/>
    <w:rPr>
      <w:sz w:val="18"/>
      <w:szCs w:val="18"/>
    </w:rPr>
  </w:style>
  <w:style w:type="paragraph" w:styleId="a6">
    <w:name w:val="footer"/>
    <w:basedOn w:val="a"/>
    <w:link w:val="Char0"/>
    <w:rsid w:val="003A45D9"/>
    <w:pPr>
      <w:tabs>
        <w:tab w:val="center" w:pos="4153"/>
        <w:tab w:val="right" w:pos="8306"/>
      </w:tabs>
      <w:snapToGrid w:val="0"/>
      <w:jc w:val="left"/>
    </w:pPr>
    <w:rPr>
      <w:sz w:val="18"/>
      <w:szCs w:val="18"/>
    </w:rPr>
  </w:style>
  <w:style w:type="paragraph" w:styleId="a7">
    <w:name w:val="header"/>
    <w:basedOn w:val="a"/>
    <w:link w:val="Char1"/>
    <w:rsid w:val="003A45D9"/>
    <w:pPr>
      <w:pBdr>
        <w:bottom w:val="single" w:sz="6" w:space="1" w:color="auto"/>
      </w:pBdr>
      <w:tabs>
        <w:tab w:val="center" w:pos="4153"/>
        <w:tab w:val="right" w:pos="8306"/>
      </w:tabs>
      <w:snapToGrid w:val="0"/>
      <w:jc w:val="center"/>
    </w:pPr>
    <w:rPr>
      <w:sz w:val="18"/>
      <w:szCs w:val="18"/>
    </w:rPr>
  </w:style>
  <w:style w:type="character" w:styleId="a8">
    <w:name w:val="Hyperlink"/>
    <w:rsid w:val="003A45D9"/>
    <w:rPr>
      <w:color w:val="0000FF"/>
      <w:u w:val="single"/>
    </w:rPr>
  </w:style>
  <w:style w:type="character" w:customStyle="1" w:styleId="apple-converted-space">
    <w:name w:val="apple-converted-space"/>
    <w:basedOn w:val="a0"/>
    <w:rsid w:val="003A45D9"/>
  </w:style>
  <w:style w:type="character" w:customStyle="1" w:styleId="Char1">
    <w:name w:val="页眉 Char"/>
    <w:basedOn w:val="a0"/>
    <w:link w:val="a7"/>
    <w:rsid w:val="003A45D9"/>
    <w:rPr>
      <w:kern w:val="2"/>
      <w:sz w:val="18"/>
      <w:szCs w:val="18"/>
    </w:rPr>
  </w:style>
  <w:style w:type="character" w:customStyle="1" w:styleId="Char0">
    <w:name w:val="页脚 Char"/>
    <w:basedOn w:val="a0"/>
    <w:link w:val="a6"/>
    <w:rsid w:val="003A45D9"/>
    <w:rPr>
      <w:kern w:val="2"/>
      <w:sz w:val="18"/>
      <w:szCs w:val="18"/>
    </w:rPr>
  </w:style>
  <w:style w:type="character" w:customStyle="1" w:styleId="Char">
    <w:name w:val="批注框文本 Char"/>
    <w:basedOn w:val="a0"/>
    <w:link w:val="a5"/>
    <w:semiHidden/>
    <w:qFormat/>
    <w:rsid w:val="003A45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1557</Words>
  <Characters>245</Characters>
  <Application>Microsoft Office Word</Application>
  <DocSecurity>0</DocSecurity>
  <Lines>2</Lines>
  <Paragraphs>3</Paragraphs>
  <ScaleCrop>false</ScaleCrop>
  <Company>Microsoft</Company>
  <LinksUpToDate>false</LinksUpToDate>
  <CharactersWithSpaces>1799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2019-08-26T01:38:00Z</dcterms:created>
  <dc:creator>程仕平</dc:creator>
  <lastModifiedBy>王月平</lastModifiedBy>
  <lastPrinted>2019-08-26T01:38:00Z</lastPrinted>
  <dcterms:modified xsi:type="dcterms:W3CDTF">2019-08-29T23:55:00Z</dcterms:modified>
  <revision>20</revision>
  <dc:title>关于开展2014年拔尖博士生校长奖学金评定工作的通知</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