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-webkit-standard" w:hAnsi="-webkit-standard"/>
          <w:b/>
          <w:bCs/>
          <w:color w:val="000000"/>
          <w:sz w:val="36"/>
          <w:szCs w:val="36"/>
        </w:rPr>
      </w:pPr>
      <w:r>
        <w:rPr>
          <w:rFonts w:hint="eastAsia" w:ascii="-webkit-standard" w:hAnsi="-webkit-standard"/>
          <w:b/>
          <w:bCs/>
          <w:color w:val="000000"/>
          <w:sz w:val="36"/>
          <w:szCs w:val="36"/>
        </w:rPr>
        <w:t>附件2：</w:t>
      </w:r>
    </w:p>
    <w:p>
      <w:pPr>
        <w:jc w:val="center"/>
        <w:rPr>
          <w:rFonts w:ascii="宋体" w:hAnsi="宋体" w:eastAsia="仿宋_GB2312" w:cs="宋体"/>
          <w:b/>
          <w:color w:val="000000"/>
          <w:kern w:val="0"/>
          <w:sz w:val="36"/>
          <w:szCs w:val="36"/>
        </w:rPr>
      </w:pPr>
      <w:r>
        <w:rPr>
          <w:rFonts w:hint="eastAsia" w:ascii="-webkit-standard" w:hAnsi="-webkit-standard"/>
          <w:b/>
          <w:bCs/>
          <w:color w:val="000000"/>
          <w:sz w:val="36"/>
          <w:szCs w:val="36"/>
        </w:rPr>
        <w:t>加强“五位一体”</w:t>
      </w:r>
      <w:r>
        <w:rPr>
          <w:rFonts w:ascii="-webkit-standard" w:hAnsi="-webkit-standard"/>
          <w:b/>
          <w:bCs/>
          <w:color w:val="000000"/>
          <w:sz w:val="36"/>
          <w:szCs w:val="36"/>
        </w:rPr>
        <w:t>研究生学位论文与学位授予质量保证体系建设的</w:t>
      </w:r>
      <w:r>
        <w:rPr>
          <w:rFonts w:hint="eastAsia" w:ascii="-webkit-standard" w:hAnsi="-webkit-standard"/>
          <w:b/>
          <w:bCs/>
          <w:color w:val="000000"/>
          <w:sz w:val="36"/>
          <w:szCs w:val="36"/>
        </w:rPr>
        <w:t>建议与</w:t>
      </w:r>
      <w:r>
        <w:rPr>
          <w:rFonts w:ascii="-webkit-standard" w:hAnsi="-webkit-standard"/>
          <w:b/>
          <w:bCs/>
          <w:color w:val="000000"/>
          <w:sz w:val="36"/>
          <w:szCs w:val="36"/>
        </w:rPr>
        <w:t>措施</w:t>
      </w:r>
    </w:p>
    <w:p>
      <w:pP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</w:p>
    <w:p>
      <w:pPr>
        <w:rPr>
          <w:rFonts w:hint="eastAsia" w:ascii="宋体" w:hAnsi="宋体" w:eastAsia="仿宋_GB2312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学位评定分委员会：</w:t>
      </w:r>
    </w:p>
    <w:p>
      <w:pPr>
        <w:rPr>
          <w:rFonts w:hint="eastAsia" w:ascii="宋体" w:hAnsi="宋体" w:eastAsia="仿宋_GB2312" w:cs="宋体"/>
          <w:color w:val="000000"/>
          <w:kern w:val="0"/>
          <w:sz w:val="21"/>
          <w:szCs w:val="21"/>
        </w:rPr>
      </w:pPr>
    </w:p>
    <w:tbl>
      <w:tblPr>
        <w:tblStyle w:val="4"/>
        <w:tblW w:w="13471" w:type="dxa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4335"/>
        <w:gridCol w:w="4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kern w:val="0"/>
                <w:sz w:val="32"/>
                <w:szCs w:val="32"/>
              </w:rPr>
              <w:t>各级责任主体</w:t>
            </w:r>
          </w:p>
        </w:tc>
        <w:tc>
          <w:tcPr>
            <w:tcW w:w="4335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kern w:val="0"/>
                <w:sz w:val="32"/>
                <w:szCs w:val="32"/>
              </w:rPr>
              <w:t>建议</w:t>
            </w:r>
          </w:p>
        </w:tc>
        <w:tc>
          <w:tcPr>
            <w:tcW w:w="4576" w:type="dxa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kern w:val="0"/>
                <w:sz w:val="32"/>
                <w:szCs w:val="32"/>
              </w:rPr>
              <w:t>具体措施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</w:tcPr>
          <w:p>
            <w:pPr>
              <w:spacing w:line="54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学生</w:t>
            </w:r>
          </w:p>
        </w:tc>
        <w:tc>
          <w:tcPr>
            <w:tcW w:w="4335" w:type="dxa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4576" w:type="dxa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导师</w:t>
            </w:r>
          </w:p>
        </w:tc>
        <w:tc>
          <w:tcPr>
            <w:tcW w:w="4335" w:type="dxa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4576" w:type="dxa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</w:tcPr>
          <w:p>
            <w:pPr>
              <w:spacing w:line="5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学科</w:t>
            </w:r>
          </w:p>
          <w:p>
            <w:pPr>
              <w:spacing w:line="54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（特别是跨院学科、专业）</w:t>
            </w:r>
          </w:p>
        </w:tc>
        <w:tc>
          <w:tcPr>
            <w:tcW w:w="4335" w:type="dxa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4576" w:type="dxa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</w:tcPr>
          <w:p>
            <w:pPr>
              <w:spacing w:line="54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学（医）院</w:t>
            </w:r>
          </w:p>
        </w:tc>
        <w:tc>
          <w:tcPr>
            <w:tcW w:w="4335" w:type="dxa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4576" w:type="dxa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</w:tcPr>
          <w:p>
            <w:pPr>
              <w:spacing w:line="54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学校</w:t>
            </w:r>
          </w:p>
        </w:tc>
        <w:tc>
          <w:tcPr>
            <w:tcW w:w="4335" w:type="dxa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4576" w:type="dxa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/>
    <w:p/>
    <w:p>
      <w:pPr>
        <w:rPr>
          <w:rFonts w:ascii="宋体" w:hAnsi="宋体" w:eastAsia="宋体" w:cs="宋体"/>
          <w:b/>
          <w:kern w:val="0"/>
          <w:sz w:val="28"/>
          <w:szCs w:val="28"/>
          <w:lang w:bidi="ar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学位评定分委会主席（签字）：                            二级单位盖章：</w:t>
      </w:r>
      <w:r>
        <w:rPr>
          <w:rFonts w:ascii="宋体" w:hAnsi="宋体" w:eastAsia="宋体" w:cs="宋体"/>
          <w:b/>
          <w:kern w:val="0"/>
          <w:sz w:val="28"/>
          <w:szCs w:val="28"/>
          <w:lang w:bidi="ar"/>
        </w:rPr>
        <w:t xml:space="preserve">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-webkit-standar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30A03"/>
    <w:rsid w:val="004D74C5"/>
    <w:rsid w:val="006764E7"/>
    <w:rsid w:val="459301A5"/>
    <w:rsid w:val="6F3A4342"/>
    <w:rsid w:val="7B73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143</Characters>
  <Lines>1</Lines>
  <Paragraphs>1</Paragraphs>
  <TotalTime>0</TotalTime>
  <ScaleCrop>false</ScaleCrop>
  <LinksUpToDate>false</LinksUpToDate>
  <CharactersWithSpaces>167</CharactersWithSpaces>
  <Application>WPS Office_10.1.0.7245_F1E327BC-269C-435d-A152-05C5408002CA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2018-05-27T22:56:00Z</dcterms:created>
  <dc:creator>aaa</dc:creator>
  <lastModifiedBy>aaa</lastModifiedBy>
  <dcterms:modified xsi:type="dcterms:W3CDTF">2018-05-28T01:21:12Z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